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FBC" w:rsidRPr="00530FF7" w:rsidRDefault="00530FF7" w:rsidP="00E5685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30FF7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รายละเอียดข้อกำหนดการสอบราคาจ้างเหมาประกอบอาหารกลางวัน</w:t>
      </w:r>
    </w:p>
    <w:p w:rsidR="00530FF7" w:rsidRDefault="001A2FA9" w:rsidP="00E5685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ประจำภาคเรียนที่ ๒</w:t>
      </w:r>
      <w:r w:rsidR="00530FF7" w:rsidRPr="00530FF7">
        <w:rPr>
          <w:rFonts w:ascii="TH SarabunPSK" w:hAnsi="TH SarabunPSK" w:cs="TH SarabunPSK" w:hint="cs"/>
          <w:b/>
          <w:bCs/>
          <w:sz w:val="32"/>
          <w:szCs w:val="32"/>
          <w:cs/>
        </w:rPr>
        <w:t>/๒๕๕๗</w:t>
      </w:r>
    </w:p>
    <w:p w:rsidR="00530FF7" w:rsidRDefault="00530FF7" w:rsidP="00E56855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************************************</w:t>
      </w:r>
    </w:p>
    <w:p w:rsidR="00530FF7" w:rsidRDefault="00530FF7" w:rsidP="00E5685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คุณสมบัติของผู้รับจ้าง</w:t>
      </w:r>
    </w:p>
    <w:p w:rsidR="00530FF7" w:rsidRPr="00530FF7" w:rsidRDefault="00530FF7" w:rsidP="008C2B48">
      <w:pPr>
        <w:pStyle w:val="a3"/>
        <w:spacing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530FF7">
        <w:rPr>
          <w:rFonts w:ascii="TH SarabunPSK" w:hAnsi="TH SarabunPSK" w:cs="TH SarabunPSK" w:hint="cs"/>
          <w:sz w:val="32"/>
          <w:szCs w:val="32"/>
          <w:cs/>
        </w:rPr>
        <w:t>๑.๑  เป็นบุคคลหรือนิติบุคคล  ผู้มีอาชีพประกอบอาหารจำหน่ายหรือ</w:t>
      </w:r>
    </w:p>
    <w:p w:rsidR="00530FF7" w:rsidRPr="00530FF7" w:rsidRDefault="00530FF7" w:rsidP="008C2B48">
      <w:pPr>
        <w:pStyle w:val="a3"/>
        <w:spacing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530FF7">
        <w:rPr>
          <w:rFonts w:ascii="TH SarabunPSK" w:hAnsi="TH SarabunPSK" w:cs="TH SarabunPSK" w:hint="cs"/>
          <w:sz w:val="32"/>
          <w:szCs w:val="32"/>
          <w:cs/>
        </w:rPr>
        <w:t>๑.๒  มีความชำนาญด้านการปรุงหรือประกอบอาหาร  หรือ</w:t>
      </w:r>
    </w:p>
    <w:p w:rsidR="00530FF7" w:rsidRPr="00530FF7" w:rsidRDefault="00530FF7" w:rsidP="008C2B48">
      <w:pPr>
        <w:pStyle w:val="a3"/>
        <w:spacing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 w:rsidRPr="00530FF7">
        <w:rPr>
          <w:rFonts w:ascii="TH SarabunPSK" w:hAnsi="TH SarabunPSK" w:cs="TH SarabunPSK" w:hint="cs"/>
          <w:sz w:val="32"/>
          <w:szCs w:val="32"/>
          <w:cs/>
        </w:rPr>
        <w:t>๑.๓  มีประสบการณ์ในการประกอบอาหารสำหรับนักเรียน</w:t>
      </w:r>
    </w:p>
    <w:p w:rsidR="00530FF7" w:rsidRDefault="00530FF7" w:rsidP="008C2B48">
      <w:pPr>
        <w:pStyle w:val="a3"/>
        <w:numPr>
          <w:ilvl w:val="0"/>
          <w:numId w:val="1"/>
        </w:numPr>
        <w:spacing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ขอบเขตการจ้าง</w:t>
      </w:r>
    </w:p>
    <w:p w:rsidR="00E56855" w:rsidRDefault="00530FF7" w:rsidP="00E56855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30FF7">
        <w:rPr>
          <w:rFonts w:ascii="TH SarabunPSK" w:hAnsi="TH SarabunPSK" w:cs="TH SarabunPSK" w:hint="cs"/>
          <w:sz w:val="32"/>
          <w:szCs w:val="32"/>
          <w:cs/>
        </w:rPr>
        <w:t xml:space="preserve">ประกอบอาหารกลางวันสำหรับนักเรียนในศูนย์พัฒนาเด็กเล็กบ้านนา  จำนวน </w:t>
      </w:r>
      <w:r w:rsidR="001A2FA9">
        <w:rPr>
          <w:rFonts w:ascii="TH SarabunPSK" w:hAnsi="TH SarabunPSK" w:cs="TH SarabunPSK" w:hint="cs"/>
          <w:sz w:val="32"/>
          <w:szCs w:val="32"/>
          <w:cs/>
        </w:rPr>
        <w:t>๕๗</w:t>
      </w:r>
      <w:r w:rsidRPr="00530FF7">
        <w:rPr>
          <w:rFonts w:ascii="TH SarabunPSK" w:hAnsi="TH SarabunPSK" w:cs="TH SarabunPSK" w:hint="cs"/>
          <w:sz w:val="32"/>
          <w:szCs w:val="32"/>
          <w:cs/>
        </w:rPr>
        <w:t xml:space="preserve">  คน  จำนวน </w:t>
      </w:r>
    </w:p>
    <w:p w:rsidR="00530FF7" w:rsidRPr="00E56855" w:rsidRDefault="00530FF7" w:rsidP="00E56855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E56855">
        <w:rPr>
          <w:rFonts w:ascii="TH SarabunPSK" w:hAnsi="TH SarabunPSK" w:cs="TH SarabunPSK" w:hint="cs"/>
          <w:sz w:val="32"/>
          <w:szCs w:val="32"/>
          <w:cs/>
        </w:rPr>
        <w:t xml:space="preserve">๑๔๐  วัน  </w:t>
      </w:r>
      <w:r w:rsidR="00E56855">
        <w:rPr>
          <w:rFonts w:ascii="TH SarabunPSK" w:hAnsi="TH SarabunPSK" w:cs="TH SarabunPSK" w:hint="cs"/>
          <w:sz w:val="32"/>
          <w:szCs w:val="32"/>
          <w:cs/>
        </w:rPr>
        <w:t>หรือศูนย์พัฒนาเด็กเล็กบ้านลำใน จำนวน ๕</w:t>
      </w:r>
      <w:r w:rsidR="001A2FA9">
        <w:rPr>
          <w:rFonts w:ascii="TH SarabunPSK" w:hAnsi="TH SarabunPSK" w:cs="TH SarabunPSK" w:hint="cs"/>
          <w:sz w:val="32"/>
          <w:szCs w:val="32"/>
          <w:cs/>
        </w:rPr>
        <w:t>๐</w:t>
      </w:r>
      <w:bookmarkStart w:id="0" w:name="_GoBack"/>
      <w:bookmarkEnd w:id="0"/>
      <w:r w:rsidR="00E56855">
        <w:rPr>
          <w:rFonts w:ascii="TH SarabunPSK" w:hAnsi="TH SarabunPSK" w:cs="TH SarabunPSK" w:hint="cs"/>
          <w:sz w:val="32"/>
          <w:szCs w:val="32"/>
          <w:cs/>
        </w:rPr>
        <w:t xml:space="preserve">คน จำนวน ๑๔๐ </w:t>
      </w:r>
      <w:r w:rsidRPr="00E56855">
        <w:rPr>
          <w:rFonts w:ascii="TH SarabunPSK" w:hAnsi="TH SarabunPSK" w:cs="TH SarabunPSK" w:hint="cs"/>
          <w:sz w:val="32"/>
          <w:szCs w:val="32"/>
          <w:cs/>
        </w:rPr>
        <w:t>วัน  โดยอาหารกลางวัน ๑ มื้อ ประกอบด้วย</w:t>
      </w:r>
    </w:p>
    <w:p w:rsidR="00530FF7" w:rsidRDefault="00530FF7" w:rsidP="00E56855">
      <w:pPr>
        <w:pStyle w:val="a3"/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๒.๑  ข้าว  (ข้าวสวยหอมมะลิเกรด </w:t>
      </w:r>
      <w:r>
        <w:rPr>
          <w:rFonts w:ascii="TH SarabunPSK" w:hAnsi="TH SarabunPSK" w:cs="TH SarabunPSK"/>
          <w:sz w:val="32"/>
          <w:szCs w:val="32"/>
        </w:rPr>
        <w:t>A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530FF7" w:rsidRDefault="00530FF7" w:rsidP="008C2B48">
      <w:pPr>
        <w:pStyle w:val="a3"/>
        <w:spacing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๒.๒  กับข้าวอย่างน้อย  จำนวน ๒ อย่าง  ประกอบด้วย</w:t>
      </w:r>
    </w:p>
    <w:p w:rsidR="00CA5A66" w:rsidRDefault="00CA5A66" w:rsidP="008C2B48">
      <w:pPr>
        <w:pStyle w:val="a3"/>
        <w:spacing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-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กับข้าวประเภทโปรตีนจากสัตว์  อย่างน้อยจำนวน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๑  อย่าง</w:t>
      </w:r>
    </w:p>
    <w:p w:rsidR="00CA5A66" w:rsidRDefault="00CA5A66" w:rsidP="008C2B48">
      <w:pPr>
        <w:pStyle w:val="a3"/>
        <w:spacing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-  กับข้าวประเภทผักอย่างน้อยจำนวน  ๑  อย่าง</w:t>
      </w:r>
    </w:p>
    <w:p w:rsidR="00CA5A66" w:rsidRDefault="00CA5A66" w:rsidP="008C2B48">
      <w:pPr>
        <w:pStyle w:val="a3"/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โดยในแต่ละมื้อต้องมีกับข้าวชนิดแห้ง  อย่างน้อยจำนวน  ๑  อย่าง  และชนิดน้ำอย่างน้อย </w:t>
      </w:r>
    </w:p>
    <w:p w:rsidR="00CA5A66" w:rsidRDefault="00CA5A66" w:rsidP="008C2B48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CA5A66">
        <w:rPr>
          <w:rFonts w:ascii="TH SarabunPSK" w:hAnsi="TH SarabunPSK" w:cs="TH SarabunPSK" w:hint="cs"/>
          <w:sz w:val="32"/>
          <w:szCs w:val="32"/>
          <w:cs/>
        </w:rPr>
        <w:t>จำนวน ๑ อย่าง</w:t>
      </w:r>
    </w:p>
    <w:p w:rsidR="00CA5A66" w:rsidRDefault="00CA5A66" w:rsidP="008C2B48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๒.๓  ขนม  หรือผลไม้  อย่างน้อยจำนวน ๑ อย่าง</w:t>
      </w:r>
    </w:p>
    <w:p w:rsidR="008C2B48" w:rsidRPr="008C2B48" w:rsidRDefault="008C2B48" w:rsidP="008C2B48">
      <w:pPr>
        <w:spacing w:after="0" w:line="240" w:lineRule="auto"/>
        <w:jc w:val="both"/>
        <w:rPr>
          <w:rFonts w:ascii="TH SarabunPSK" w:hAnsi="TH SarabunPSK" w:cs="TH SarabunPSK"/>
          <w:sz w:val="16"/>
          <w:szCs w:val="16"/>
        </w:rPr>
      </w:pPr>
    </w:p>
    <w:p w:rsidR="00CA5A66" w:rsidRPr="007123D0" w:rsidRDefault="00CA5A66" w:rsidP="00BA7DEA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ทั้งนี้  อาหารจะต้องสะอาด  ถูกสุขอนามัย  และ</w:t>
      </w:r>
      <w:r w:rsidR="00FA42CC">
        <w:rPr>
          <w:rFonts w:ascii="TH SarabunPSK" w:hAnsi="TH SarabunPSK" w:cs="TH SarabunPSK" w:hint="cs"/>
          <w:sz w:val="32"/>
          <w:szCs w:val="32"/>
          <w:cs/>
        </w:rPr>
        <w:t>มีคุณค่าทางโภชนาการครบ  ๕  หมู่  และเหมาะสมสำหรับนักเรียนระดับชั้น  ปฐมวัย (อายุ ๓-๔ ขวบ)  โดยคำนึงถึงหลัก</w:t>
      </w:r>
      <w:r w:rsidR="007123D0">
        <w:rPr>
          <w:rFonts w:ascii="TH SarabunPSK" w:hAnsi="TH SarabunPSK" w:cs="TH SarabunPSK" w:hint="cs"/>
          <w:sz w:val="32"/>
          <w:szCs w:val="32"/>
          <w:cs/>
        </w:rPr>
        <w:t>โภชนาการและความปลอดภัยสำหรับนักเรียนเป็นสำคัญ  สำหรับขนมหรือผลไม้ให้เป็นขนมจำนวนไม่เกิน ๒ วัน  และผลไม้ไม่น้อยกว่า  ๓  วัน</w:t>
      </w:r>
    </w:p>
    <w:p w:rsidR="00530FF7" w:rsidRPr="006A6739" w:rsidRDefault="007123D0" w:rsidP="00BA7DE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รายละเอียดและเงื่อนไขการจ้าง</w:t>
      </w:r>
    </w:p>
    <w:p w:rsidR="006A6739" w:rsidRDefault="006A6739" w:rsidP="00BA7DEA">
      <w:pPr>
        <w:pStyle w:val="a3"/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๓.๑  ผู้รับจ้างเป็นผู้จัดหาวัสดุในการประกอบอาหาร  โดยผู้รับจ้างเป็นผู้รับผิดชอบค่าใช้จ่ายเอง</w:t>
      </w:r>
    </w:p>
    <w:p w:rsidR="006A6739" w:rsidRDefault="006A6739" w:rsidP="008C2B48">
      <w:pPr>
        <w:pStyle w:val="a3"/>
        <w:spacing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๓.๒  ผู้รับจ้างเป็นผู้จัดแบ่งอาหารกลางวันด้วยภาชนะที่สะอาด ถูกสุขอนามัย  ตามจำนวนที่กำหนด</w:t>
      </w:r>
    </w:p>
    <w:p w:rsidR="006A6739" w:rsidRDefault="006A6739" w:rsidP="008C2B48">
      <w:pPr>
        <w:pStyle w:val="a3"/>
        <w:spacing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๓.๓  ผู้รับจ้างต้องประกอบอาหารกลางวัน ณ ห้องครัวของศูนย์พัฒนาเด็กเล็กที่ตนรับจ้างเท่านั้น</w:t>
      </w:r>
    </w:p>
    <w:p w:rsidR="006A6739" w:rsidRPr="006A6739" w:rsidRDefault="006A6739" w:rsidP="008C2B48">
      <w:pPr>
        <w:pStyle w:val="a3"/>
        <w:spacing w:line="240" w:lineRule="auto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๓.๔  ผู้รับจ้างต้องหมุนเวียนรายการอาหารโดยไม่ซ้ำกันภายในรอบสัปดาห์</w:t>
      </w:r>
    </w:p>
    <w:p w:rsidR="006A6739" w:rsidRPr="00B03B99" w:rsidRDefault="00B03B99" w:rsidP="008C2B48">
      <w:pPr>
        <w:pStyle w:val="a3"/>
        <w:numPr>
          <w:ilvl w:val="0"/>
          <w:numId w:val="1"/>
        </w:numPr>
        <w:spacing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กำหนดเวลาการจ้างและการจ่ายเงิน</w:t>
      </w:r>
    </w:p>
    <w:p w:rsidR="008C2B48" w:rsidRDefault="00B03B99" w:rsidP="008C2B48">
      <w:pPr>
        <w:pStyle w:val="a3"/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๔.๑  ระยะเวลาการประกอบอาหารกลางวัน  ทุกวันทำการในภาคเรียนที่ </w:t>
      </w:r>
      <w:r w:rsidR="001A2FA9">
        <w:rPr>
          <w:rFonts w:ascii="TH SarabunPSK" w:hAnsi="TH SarabunPSK" w:cs="TH SarabunPSK" w:hint="cs"/>
          <w:sz w:val="32"/>
          <w:szCs w:val="32"/>
          <w:cs/>
        </w:rPr>
        <w:t>๒</w:t>
      </w:r>
      <w:r w:rsidR="00471A3C">
        <w:rPr>
          <w:rFonts w:ascii="TH SarabunPSK" w:hAnsi="TH SarabunPSK" w:cs="TH SarabunPSK" w:hint="cs"/>
          <w:sz w:val="32"/>
          <w:szCs w:val="32"/>
          <w:cs/>
        </w:rPr>
        <w:t>/๒๕๕๗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จนกว่าจะมี</w:t>
      </w:r>
    </w:p>
    <w:p w:rsidR="00B03B99" w:rsidRPr="008C2B48" w:rsidRDefault="008C2B48" w:rsidP="008C2B48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B03B99" w:rsidRPr="008C2B48">
        <w:rPr>
          <w:rFonts w:ascii="TH SarabunPSK" w:hAnsi="TH SarabunPSK" w:cs="TH SarabunPSK" w:hint="cs"/>
          <w:sz w:val="32"/>
          <w:szCs w:val="32"/>
          <w:cs/>
        </w:rPr>
        <w:t>ปิดภาคเรียน</w:t>
      </w:r>
    </w:p>
    <w:p w:rsidR="005F6E7E" w:rsidRDefault="00B03B99" w:rsidP="008C2B48">
      <w:pPr>
        <w:pStyle w:val="a3"/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๔.๒  การจ่ายเงินค่าจ้าง  ผู้ว่าจ้างจะจ่ายเงินค่าจ้างให้ผู้รับจ้างเป็นรายเดือน  ไม่เกินวันที่สามของวัน</w:t>
      </w:r>
    </w:p>
    <w:p w:rsidR="00B03B99" w:rsidRPr="005F6E7E" w:rsidRDefault="00B03B99" w:rsidP="005F6E7E">
      <w:pPr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5F6E7E">
        <w:rPr>
          <w:rFonts w:ascii="TH SarabunPSK" w:hAnsi="TH SarabunPSK" w:cs="TH SarabunPSK" w:hint="cs"/>
          <w:sz w:val="32"/>
          <w:szCs w:val="32"/>
          <w:cs/>
        </w:rPr>
        <w:t>ทำการในเดือนถัดไป</w:t>
      </w:r>
    </w:p>
    <w:p w:rsidR="00B03B99" w:rsidRDefault="00B03B99" w:rsidP="008C2B48">
      <w:pPr>
        <w:pStyle w:val="a3"/>
        <w:numPr>
          <w:ilvl w:val="0"/>
          <w:numId w:val="1"/>
        </w:numPr>
        <w:spacing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เงื่อนไขอื่นๆ</w:t>
      </w:r>
    </w:p>
    <w:p w:rsidR="008C2B48" w:rsidRDefault="008C2B48" w:rsidP="00567900">
      <w:pPr>
        <w:pStyle w:val="a3"/>
        <w:spacing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2C55EB">
        <w:rPr>
          <w:rFonts w:ascii="TH SarabunPSK" w:hAnsi="TH SarabunPSK" w:cs="TH SarabunPSK" w:hint="cs"/>
          <w:sz w:val="32"/>
          <w:szCs w:val="32"/>
          <w:cs/>
        </w:rPr>
        <w:t xml:space="preserve">      ให้เป็นไปตามข้อตกลงระหว่างผู้ว่าจ้างและผู้รับจ้าง</w:t>
      </w:r>
    </w:p>
    <w:p w:rsidR="00567900" w:rsidRDefault="00567900" w:rsidP="00567900">
      <w:pPr>
        <w:pStyle w:val="a3"/>
        <w:spacing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:rsidR="008C2B48" w:rsidRPr="00A50021" w:rsidRDefault="008C2B48" w:rsidP="00FD40D5">
      <w:pPr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8C2B48" w:rsidRPr="00A50021" w:rsidSect="00A50021">
      <w:pgSz w:w="11906" w:h="16838"/>
      <w:pgMar w:top="1135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592A76"/>
    <w:multiLevelType w:val="hybridMultilevel"/>
    <w:tmpl w:val="066C9FB6"/>
    <w:lvl w:ilvl="0" w:tplc="3252EA8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30FF7"/>
    <w:rsid w:val="000A5E0F"/>
    <w:rsid w:val="001A2FA9"/>
    <w:rsid w:val="002C55EB"/>
    <w:rsid w:val="002F3897"/>
    <w:rsid w:val="00334D52"/>
    <w:rsid w:val="00444BFD"/>
    <w:rsid w:val="00471A3C"/>
    <w:rsid w:val="00490FBC"/>
    <w:rsid w:val="00530FF7"/>
    <w:rsid w:val="00567900"/>
    <w:rsid w:val="005F6E7E"/>
    <w:rsid w:val="006148AD"/>
    <w:rsid w:val="006A6739"/>
    <w:rsid w:val="007123D0"/>
    <w:rsid w:val="008C2B48"/>
    <w:rsid w:val="00A50021"/>
    <w:rsid w:val="00A5196F"/>
    <w:rsid w:val="00A63B7B"/>
    <w:rsid w:val="00B03B99"/>
    <w:rsid w:val="00B96809"/>
    <w:rsid w:val="00BA7DEA"/>
    <w:rsid w:val="00BB41C5"/>
    <w:rsid w:val="00BC2C4A"/>
    <w:rsid w:val="00C32AE5"/>
    <w:rsid w:val="00CA5A66"/>
    <w:rsid w:val="00E56855"/>
    <w:rsid w:val="00FA42CC"/>
    <w:rsid w:val="00FD40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F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F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1ADE7-E56C-40D6-BD51-0461E5BDC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sarunyoo</dc:creator>
  <cp:lastModifiedBy>HP110</cp:lastModifiedBy>
  <cp:revision>2</cp:revision>
  <cp:lastPrinted>2014-10-14T05:10:00Z</cp:lastPrinted>
  <dcterms:created xsi:type="dcterms:W3CDTF">2014-10-14T07:45:00Z</dcterms:created>
  <dcterms:modified xsi:type="dcterms:W3CDTF">2014-10-14T07:45:00Z</dcterms:modified>
</cp:coreProperties>
</file>